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FD2" w:rsidRDefault="00456FD2">
      <w:pPr>
        <w:rPr>
          <w:sz w:val="28"/>
          <w:szCs w:val="28"/>
        </w:rPr>
      </w:pPr>
    </w:p>
    <w:tbl>
      <w:tblPr>
        <w:tblW w:w="11615" w:type="dxa"/>
        <w:tblBorders>
          <w:top w:val="single" w:sz="6" w:space="0" w:color="AAAAAA"/>
          <w:left w:val="single" w:sz="6" w:space="0" w:color="AAAAAA"/>
          <w:bottom w:val="single" w:sz="6" w:space="0" w:color="AAAAAA"/>
          <w:right w:val="single" w:sz="6" w:space="0" w:color="AAAAAA"/>
        </w:tblBorders>
        <w:shd w:val="clear" w:color="auto" w:fill="FFFFFF"/>
        <w:tblCellMar>
          <w:left w:w="0" w:type="dxa"/>
          <w:right w:w="0" w:type="dxa"/>
        </w:tblCellMar>
        <w:tblLook w:val="04A0"/>
      </w:tblPr>
      <w:tblGrid>
        <w:gridCol w:w="2038"/>
        <w:gridCol w:w="10135"/>
      </w:tblGrid>
      <w:tr w:rsidR="00466D40" w:rsidRPr="00466D40" w:rsidTr="00466D40">
        <w:trPr>
          <w:gridAfter w:val="1"/>
        </w:trPr>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245"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TAŞINMAZ MAL SATIŞ İHALE İLANI </w:t>
            </w:r>
            <w:proofErr w:type="gramStart"/>
            <w:r w:rsidRPr="00466D40">
              <w:rPr>
                <w:rFonts w:ascii="Helvetica" w:eastAsia="Times New Roman" w:hAnsi="Helvetica" w:cs="Times New Roman"/>
                <w:color w:val="000000"/>
                <w:sz w:val="18"/>
                <w:szCs w:val="18"/>
                <w:lang w:eastAsia="tr-TR"/>
              </w:rPr>
              <w:t>(</w:t>
            </w:r>
            <w:proofErr w:type="gramEnd"/>
            <w:r w:rsidRPr="00466D40">
              <w:rPr>
                <w:rFonts w:ascii="Helvetica" w:eastAsia="Times New Roman" w:hAnsi="Helvetica" w:cs="Times New Roman"/>
                <w:color w:val="000000"/>
                <w:sz w:val="18"/>
                <w:szCs w:val="18"/>
                <w:lang w:eastAsia="tr-TR"/>
              </w:rPr>
              <w:t>YENİMAHALLE-ÇAYYOLU 43587/12</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245"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İhale Birimi</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245"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Emlak ve İstimlak Dairesi Başkanlığı</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245"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İhalenin Kısa Özeti</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proofErr w:type="gramStart"/>
            <w:r w:rsidRPr="00466D40">
              <w:rPr>
                <w:rFonts w:ascii="Helvetica" w:eastAsia="Times New Roman" w:hAnsi="Helvetica" w:cs="Times New Roman"/>
                <w:color w:val="000000"/>
                <w:sz w:val="18"/>
                <w:szCs w:val="18"/>
                <w:lang w:eastAsia="tr-TR"/>
              </w:rPr>
              <w:t>Mülkiyeti, Belediyemize ait yukarıda yazılı listede yer alan taşınmazlar; 5393 Sayılı Belediye Kanunu’nun 69. maddesine istinaden ve 29.09.2005 Tarihinde Resmi Gazetede yayınlanan, İçişleri Bakanlığı ve Çevre ve Şehircilik Bakanlığı tarafından hazırlanan ‘‘ Belediyelerin Arsa, Konut ve İşyeri Üretimi, Tahsisi, Kiralanması ve Satışına Dair Genel Yönetmeliği ’’ hükümlerince ihale edilerek, ‘‘ Taşınmaz Satışı İlan Listesinde ’’ belirlenen bedeller üzerinden peşin; perakende mülkiyet satışı yapılacaktır.</w:t>
            </w:r>
            <w:proofErr w:type="gramEnd"/>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İdare'nin Adresi</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EMNİYET MAHALLESİ HİPODRUM CADDESİ NO:5 KAT 14 YENİMAHALLE / ANKARA</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proofErr w:type="spellStart"/>
            <w:r w:rsidRPr="00466D40">
              <w:rPr>
                <w:rFonts w:ascii="Helvetica" w:eastAsia="Times New Roman" w:hAnsi="Helvetica" w:cs="Times New Roman"/>
                <w:b/>
                <w:bCs/>
                <w:color w:val="000000"/>
                <w:sz w:val="18"/>
                <w:szCs w:val="18"/>
                <w:lang w:eastAsia="tr-TR"/>
              </w:rPr>
              <w:t>Idare'nin</w:t>
            </w:r>
            <w:proofErr w:type="spellEnd"/>
            <w:r w:rsidRPr="00466D40">
              <w:rPr>
                <w:rFonts w:ascii="Helvetica" w:eastAsia="Times New Roman" w:hAnsi="Helvetica" w:cs="Times New Roman"/>
                <w:b/>
                <w:bCs/>
                <w:color w:val="000000"/>
                <w:sz w:val="18"/>
                <w:szCs w:val="18"/>
                <w:lang w:eastAsia="tr-TR"/>
              </w:rPr>
              <w:t xml:space="preserve"> Telefonu</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312 507 25 60</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İdare'nin Faksı</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312 507 26 11</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İhalenin Yapılacağı İl</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Ankara</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İhale'nin Yapılacağı Adres</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EMNİYET MAHALLESİ HİPODRUM CADDESİ NO:5 KAT 14 YENİMAHALLE / ANKARA</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Tarih Saat</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proofErr w:type="gramStart"/>
            <w:r w:rsidRPr="00466D40">
              <w:rPr>
                <w:rFonts w:ascii="Helvetica" w:eastAsia="Times New Roman" w:hAnsi="Helvetica" w:cs="Times New Roman"/>
                <w:color w:val="000000"/>
                <w:sz w:val="18"/>
                <w:szCs w:val="18"/>
                <w:lang w:eastAsia="tr-TR"/>
              </w:rPr>
              <w:t>24/04/2014</w:t>
            </w:r>
            <w:proofErr w:type="gramEnd"/>
            <w:r w:rsidRPr="00466D40">
              <w:rPr>
                <w:rFonts w:ascii="Helvetica" w:eastAsia="Times New Roman" w:hAnsi="Helvetica" w:cs="Times New Roman"/>
                <w:color w:val="000000"/>
                <w:sz w:val="18"/>
                <w:szCs w:val="18"/>
                <w:lang w:eastAsia="tr-TR"/>
              </w:rPr>
              <w:t xml:space="preserve"> 14:45</w:t>
            </w:r>
          </w:p>
        </w:tc>
      </w:tr>
      <w:tr w:rsidR="00466D40" w:rsidRPr="00466D40" w:rsidTr="00466D40">
        <w:tc>
          <w:tcPr>
            <w:tcW w:w="0" w:type="auto"/>
            <w:gridSpan w:val="2"/>
            <w:tcBorders>
              <w:bottom w:val="single" w:sz="6" w:space="0" w:color="AAAAAA"/>
            </w:tcBorders>
            <w:shd w:val="clear" w:color="auto" w:fill="FFFFFF"/>
            <w:tcMar>
              <w:top w:w="68" w:type="dxa"/>
              <w:left w:w="68" w:type="dxa"/>
              <w:bottom w:w="68" w:type="dxa"/>
              <w:right w:w="68" w:type="dxa"/>
            </w:tcMar>
            <w:vAlign w:val="center"/>
            <w:hideMark/>
          </w:tcPr>
          <w:p w:rsidR="00466D40" w:rsidRPr="00466D40" w:rsidRDefault="00466D40" w:rsidP="00466D40">
            <w:pPr>
              <w:spacing w:after="0" w:line="265" w:lineRule="atLeast"/>
              <w:outlineLvl w:val="2"/>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t>İhale Metni</w:t>
            </w:r>
          </w:p>
          <w:tbl>
            <w:tblPr>
              <w:tblpPr w:leftFromText="141" w:rightFromText="141" w:vertAnchor="text"/>
              <w:tblW w:w="9510" w:type="dxa"/>
              <w:tblCellMar>
                <w:left w:w="0" w:type="dxa"/>
                <w:right w:w="0" w:type="dxa"/>
              </w:tblCellMar>
              <w:tblLook w:val="04A0"/>
            </w:tblPr>
            <w:tblGrid>
              <w:gridCol w:w="509"/>
              <w:gridCol w:w="1290"/>
              <w:gridCol w:w="924"/>
              <w:gridCol w:w="745"/>
              <w:gridCol w:w="976"/>
              <w:gridCol w:w="803"/>
              <w:gridCol w:w="980"/>
              <w:gridCol w:w="703"/>
              <w:gridCol w:w="913"/>
              <w:gridCol w:w="1356"/>
              <w:gridCol w:w="1161"/>
              <w:gridCol w:w="1026"/>
              <w:gridCol w:w="621"/>
            </w:tblGrid>
            <w:tr w:rsidR="00466D40" w:rsidRPr="00466D40">
              <w:trPr>
                <w:cantSplit/>
                <w:trHeight w:val="624"/>
              </w:trPr>
              <w:tc>
                <w:tcPr>
                  <w:tcW w:w="509" w:type="dxa"/>
                  <w:tcBorders>
                    <w:top w:val="single" w:sz="12" w:space="0" w:color="auto"/>
                    <w:left w:val="single" w:sz="12"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SIRA NO</w:t>
                  </w:r>
                </w:p>
              </w:tc>
              <w:tc>
                <w:tcPr>
                  <w:tcW w:w="389" w:type="dxa"/>
                  <w:tcBorders>
                    <w:top w:val="single" w:sz="12" w:space="0" w:color="auto"/>
                    <w:left w:val="nil"/>
                    <w:bottom w:val="single" w:sz="12" w:space="0" w:color="auto"/>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İLÇESİ</w:t>
                  </w:r>
                </w:p>
              </w:tc>
              <w:tc>
                <w:tcPr>
                  <w:tcW w:w="419" w:type="dxa"/>
                  <w:tcBorders>
                    <w:top w:val="single" w:sz="12" w:space="0" w:color="auto"/>
                    <w:left w:val="nil"/>
                    <w:bottom w:val="single" w:sz="12" w:space="0" w:color="auto"/>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MEVKİİ</w:t>
                  </w:r>
                </w:p>
              </w:tc>
              <w:tc>
                <w:tcPr>
                  <w:tcW w:w="421" w:type="dxa"/>
                  <w:tcBorders>
                    <w:top w:val="single" w:sz="12" w:space="0" w:color="auto"/>
                    <w:left w:val="nil"/>
                    <w:bottom w:val="single" w:sz="12" w:space="0" w:color="auto"/>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ADA / PARSEL</w:t>
                  </w:r>
                </w:p>
              </w:tc>
              <w:tc>
                <w:tcPr>
                  <w:tcW w:w="1020"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BULUNDUĞU KAT</w:t>
                  </w:r>
                </w:p>
              </w:tc>
              <w:tc>
                <w:tcPr>
                  <w:tcW w:w="850"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BAĞIMSIZ BÖLÜM NO</w:t>
                  </w:r>
                </w:p>
              </w:tc>
              <w:tc>
                <w:tcPr>
                  <w:tcW w:w="624"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DAİRE              TİPİ</w:t>
                  </w:r>
                </w:p>
              </w:tc>
              <w:tc>
                <w:tcPr>
                  <w:tcW w:w="737"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NİTELİK</w:t>
                  </w:r>
                </w:p>
              </w:tc>
              <w:tc>
                <w:tcPr>
                  <w:tcW w:w="850"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ARSA              PAYI</w:t>
                  </w:r>
                </w:p>
              </w:tc>
              <w:tc>
                <w:tcPr>
                  <w:tcW w:w="927" w:type="dxa"/>
                  <w:tcBorders>
                    <w:top w:val="single" w:sz="12" w:space="0" w:color="auto"/>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NET ALAN (m²)                               </w:t>
                  </w:r>
                </w:p>
              </w:tc>
              <w:tc>
                <w:tcPr>
                  <w:tcW w:w="1020" w:type="dxa"/>
                  <w:tcBorders>
                    <w:top w:val="single" w:sz="12" w:space="0" w:color="auto"/>
                    <w:left w:val="nil"/>
                    <w:bottom w:val="single" w:sz="8" w:space="0" w:color="000000"/>
                    <w:right w:val="nil"/>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 xml:space="preserve">MUHAMMEN BEDEL  </w:t>
                  </w:r>
                  <w:proofErr w:type="gramStart"/>
                  <w:r w:rsidRPr="00466D40">
                    <w:rPr>
                      <w:rFonts w:ascii="Times New Roman" w:eastAsia="Times New Roman" w:hAnsi="Times New Roman" w:cs="Times New Roman"/>
                      <w:b/>
                      <w:bCs/>
                      <w:i/>
                      <w:iCs/>
                      <w:sz w:val="12"/>
                      <w:lang w:eastAsia="tr-TR"/>
                    </w:rPr>
                    <w:t>(</w:t>
                  </w:r>
                  <w:proofErr w:type="gramEnd"/>
                  <w:r w:rsidRPr="00466D40">
                    <w:rPr>
                      <w:rFonts w:ascii="Times New Roman" w:eastAsia="Times New Roman" w:hAnsi="Times New Roman" w:cs="Times New Roman"/>
                      <w:b/>
                      <w:bCs/>
                      <w:i/>
                      <w:iCs/>
                      <w:sz w:val="12"/>
                      <w:lang w:eastAsia="tr-TR"/>
                    </w:rPr>
                    <w:t xml:space="preserve"> TL. )</w:t>
                  </w:r>
                </w:p>
              </w:tc>
              <w:tc>
                <w:tcPr>
                  <w:tcW w:w="1077" w:type="dxa"/>
                  <w:tcBorders>
                    <w:top w:val="single" w:sz="12" w:space="0" w:color="auto"/>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GEÇİCİ TEMİNAT %3 (TL.)</w:t>
                  </w:r>
                </w:p>
              </w:tc>
              <w:tc>
                <w:tcPr>
                  <w:tcW w:w="668" w:type="dxa"/>
                  <w:tcBorders>
                    <w:top w:val="single" w:sz="12" w:space="0" w:color="auto"/>
                    <w:left w:val="nil"/>
                    <w:bottom w:val="single" w:sz="8" w:space="0" w:color="000000"/>
                    <w:right w:val="single" w:sz="12"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İHALE</w:t>
                  </w:r>
                </w:p>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i/>
                      <w:iCs/>
                      <w:sz w:val="12"/>
                      <w:lang w:eastAsia="tr-TR"/>
                    </w:rPr>
                    <w:t>SAATİ</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1</w:t>
                  </w:r>
                </w:p>
              </w:tc>
              <w:tc>
                <w:tcPr>
                  <w:tcW w:w="38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YENİMAHALLE</w:t>
                  </w:r>
                </w:p>
              </w:tc>
              <w:tc>
                <w:tcPr>
                  <w:tcW w:w="41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ÇAYYOLU</w:t>
                  </w:r>
                </w:p>
              </w:tc>
              <w:tc>
                <w:tcPr>
                  <w:tcW w:w="42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43587/12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960.000,00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28.800,00</w:t>
                  </w:r>
                </w:p>
              </w:tc>
              <w:tc>
                <w:tcPr>
                  <w:tcW w:w="6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2</w:t>
                  </w: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3</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880.000,00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26.400,00</w:t>
                  </w:r>
                </w:p>
              </w:tc>
              <w:tc>
                <w:tcPr>
                  <w:tcW w:w="6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3</w:t>
                  </w: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880.000,00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26.400,00</w:t>
                  </w:r>
                </w:p>
              </w:tc>
              <w:tc>
                <w:tcPr>
                  <w:tcW w:w="6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4</w:t>
                  </w: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7</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880.000,00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26.400,00</w:t>
                  </w:r>
                </w:p>
              </w:tc>
              <w:tc>
                <w:tcPr>
                  <w:tcW w:w="6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5</w:t>
                  </w: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11</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880.000,00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26.400,00</w:t>
                  </w:r>
                </w:p>
              </w:tc>
              <w:tc>
                <w:tcPr>
                  <w:tcW w:w="6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cantSplit/>
                <w:trHeight w:val="340"/>
              </w:trPr>
              <w:tc>
                <w:tcPr>
                  <w:tcW w:w="509" w:type="dxa"/>
                  <w:tcBorders>
                    <w:top w:val="nil"/>
                    <w:left w:val="single" w:sz="12" w:space="0" w:color="auto"/>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4"/>
                      <w:lang w:eastAsia="tr-TR"/>
                    </w:rPr>
                    <w:t>6</w:t>
                  </w: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466D40" w:rsidRPr="00466D40" w:rsidRDefault="00466D40" w:rsidP="00466D40">
                  <w:pPr>
                    <w:spacing w:after="0" w:line="240" w:lineRule="auto"/>
                    <w:rPr>
                      <w:rFonts w:ascii="Times New Roman" w:eastAsia="Times New Roman" w:hAnsi="Times New Roman" w:cs="Times New Roman"/>
                      <w:sz w:val="18"/>
                      <w:szCs w:val="18"/>
                      <w:lang w:eastAsia="tr-TR"/>
                    </w:rPr>
                  </w:pP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ZEMİN KAT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w:t>
                  </w:r>
                </w:p>
              </w:tc>
              <w:tc>
                <w:tcPr>
                  <w:tcW w:w="6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4+1</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Villa</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666/27333</w:t>
                  </w:r>
                </w:p>
              </w:tc>
              <w:tc>
                <w:tcPr>
                  <w:tcW w:w="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436,00</w:t>
                  </w:r>
                </w:p>
              </w:tc>
              <w:tc>
                <w:tcPr>
                  <w:tcW w:w="1020" w:type="dxa"/>
                  <w:tcBorders>
                    <w:top w:val="nil"/>
                    <w:left w:val="nil"/>
                    <w:bottom w:val="single" w:sz="8" w:space="0" w:color="auto"/>
                    <w:right w:val="nil"/>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920.000,00</w:t>
                  </w:r>
                </w:p>
              </w:tc>
              <w:tc>
                <w:tcPr>
                  <w:tcW w:w="10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27.600,00</w:t>
                  </w:r>
                </w:p>
              </w:tc>
              <w:tc>
                <w:tcPr>
                  <w:tcW w:w="66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sz w:val="14"/>
                      <w:szCs w:val="14"/>
                      <w:bdr w:val="none" w:sz="0" w:space="0" w:color="auto" w:frame="1"/>
                      <w:lang w:eastAsia="tr-TR"/>
                    </w:rPr>
                    <w:t>14.45</w:t>
                  </w:r>
                </w:p>
              </w:tc>
            </w:tr>
            <w:tr w:rsidR="00466D40" w:rsidRPr="00466D40">
              <w:trPr>
                <w:trHeight w:val="397"/>
              </w:trPr>
              <w:tc>
                <w:tcPr>
                  <w:tcW w:w="6746" w:type="dxa"/>
                  <w:gridSpan w:val="10"/>
                  <w:tcBorders>
                    <w:top w:val="nil"/>
                    <w:left w:val="single" w:sz="12" w:space="0" w:color="auto"/>
                    <w:bottom w:val="single" w:sz="12" w:space="0" w:color="auto"/>
                    <w:right w:val="single" w:sz="8" w:space="0" w:color="auto"/>
                  </w:tcBorders>
                  <w:shd w:val="clear" w:color="auto" w:fill="B8CCE4"/>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8"/>
                      <w:lang w:eastAsia="tr-TR"/>
                    </w:rPr>
                    <w:t>TOPLAM</w:t>
                  </w:r>
                </w:p>
              </w:tc>
              <w:tc>
                <w:tcPr>
                  <w:tcW w:w="1020" w:type="dxa"/>
                  <w:tcBorders>
                    <w:top w:val="nil"/>
                    <w:left w:val="nil"/>
                    <w:bottom w:val="single" w:sz="12" w:space="0" w:color="auto"/>
                    <w:right w:val="nil"/>
                  </w:tcBorders>
                  <w:shd w:val="clear" w:color="auto" w:fill="B8CCE4"/>
                  <w:noWrap/>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8"/>
                      <w:lang w:eastAsia="tr-TR"/>
                    </w:rPr>
                    <w:t>5.400.000,00</w:t>
                  </w:r>
                </w:p>
              </w:tc>
              <w:tc>
                <w:tcPr>
                  <w:tcW w:w="1077" w:type="dxa"/>
                  <w:tcBorders>
                    <w:top w:val="nil"/>
                    <w:left w:val="single" w:sz="8" w:space="0" w:color="auto"/>
                    <w:bottom w:val="single" w:sz="12" w:space="0" w:color="auto"/>
                    <w:right w:val="single" w:sz="8"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8"/>
                      <w:lang w:eastAsia="tr-TR"/>
                    </w:rPr>
                    <w:t>162.000,00</w:t>
                  </w:r>
                </w:p>
              </w:tc>
              <w:tc>
                <w:tcPr>
                  <w:tcW w:w="668" w:type="dxa"/>
                  <w:tcBorders>
                    <w:top w:val="nil"/>
                    <w:left w:val="nil"/>
                    <w:bottom w:val="single" w:sz="12" w:space="0" w:color="auto"/>
                    <w:right w:val="single" w:sz="12" w:space="0" w:color="auto"/>
                  </w:tcBorders>
                  <w:shd w:val="clear" w:color="auto" w:fill="B8CCE4"/>
                  <w:tcMar>
                    <w:top w:w="0" w:type="dxa"/>
                    <w:left w:w="108" w:type="dxa"/>
                    <w:bottom w:w="0" w:type="dxa"/>
                    <w:right w:w="108" w:type="dxa"/>
                  </w:tcMar>
                  <w:vAlign w:val="center"/>
                  <w:hideMark/>
                </w:tcPr>
                <w:p w:rsidR="00466D40" w:rsidRPr="00466D40" w:rsidRDefault="00466D40" w:rsidP="00466D40">
                  <w:pPr>
                    <w:spacing w:after="0" w:line="240" w:lineRule="auto"/>
                    <w:jc w:val="center"/>
                    <w:rPr>
                      <w:rFonts w:ascii="Times New Roman" w:eastAsia="Times New Roman" w:hAnsi="Times New Roman" w:cs="Times New Roman"/>
                      <w:sz w:val="18"/>
                      <w:szCs w:val="18"/>
                      <w:lang w:eastAsia="tr-TR"/>
                    </w:rPr>
                  </w:pPr>
                  <w:r w:rsidRPr="00466D40">
                    <w:rPr>
                      <w:rFonts w:ascii="Times New Roman" w:eastAsia="Times New Roman" w:hAnsi="Times New Roman" w:cs="Times New Roman"/>
                      <w:b/>
                      <w:bCs/>
                      <w:sz w:val="18"/>
                      <w:lang w:eastAsia="tr-TR"/>
                    </w:rPr>
                    <w:t>14.45</w:t>
                  </w:r>
                </w:p>
              </w:tc>
            </w:tr>
          </w:tbl>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1- İstekliler; İhale Şartnamesini ve diğer eklerini, mesai saatleri içerisinde;  Emniyet Mah. Hipodrom Caddesi No:5 Yenimahalle / ANKARA adresinde bulunan Ankara Büyükşehir Belediyesi, Yeni Hizmet Binasının 14. Katındaki Emlak ve İstimlak Dairesi Başkanlığı, Yeni Yerleşimler Şube Müdürlüğü’nde görebilir ve ‘‘ Taşınmaz Mal Satış Şartnamesini ’’ 200,00.-¨. ( </w:t>
            </w:r>
            <w:proofErr w:type="spellStart"/>
            <w:r w:rsidRPr="00466D40">
              <w:rPr>
                <w:rFonts w:ascii="Helvetica" w:eastAsia="Times New Roman" w:hAnsi="Helvetica" w:cs="Times New Roman"/>
                <w:color w:val="000000"/>
                <w:sz w:val="18"/>
                <w:szCs w:val="18"/>
                <w:lang w:eastAsia="tr-TR"/>
              </w:rPr>
              <w:t>YüzTürklirası</w:t>
            </w:r>
            <w:proofErr w:type="spellEnd"/>
            <w:r w:rsidRPr="00466D40">
              <w:rPr>
                <w:rFonts w:ascii="Helvetica" w:eastAsia="Times New Roman" w:hAnsi="Helvetica" w:cs="Times New Roman"/>
                <w:color w:val="000000"/>
                <w:sz w:val="18"/>
                <w:szCs w:val="18"/>
                <w:lang w:eastAsia="tr-TR"/>
              </w:rPr>
              <w:t xml:space="preserve"> ) ücret karşılığında en geç </w:t>
            </w:r>
            <w:proofErr w:type="gramStart"/>
            <w:r w:rsidRPr="00466D40">
              <w:rPr>
                <w:rFonts w:ascii="Helvetica" w:eastAsia="Times New Roman" w:hAnsi="Helvetica" w:cs="Times New Roman"/>
                <w:color w:val="000000"/>
                <w:sz w:val="18"/>
                <w:szCs w:val="18"/>
                <w:lang w:eastAsia="tr-TR"/>
              </w:rPr>
              <w:t>23/04/2014</w:t>
            </w:r>
            <w:proofErr w:type="gramEnd"/>
            <w:r w:rsidRPr="00466D40">
              <w:rPr>
                <w:rFonts w:ascii="Helvetica" w:eastAsia="Times New Roman" w:hAnsi="Helvetica" w:cs="Times New Roman"/>
                <w:color w:val="000000"/>
                <w:sz w:val="18"/>
                <w:szCs w:val="18"/>
                <w:lang w:eastAsia="tr-TR"/>
              </w:rPr>
              <w:t xml:space="preserve"> Çarşamba günü,  saat 16.00’ya kadar satın alabilirler. Ayrıca ihale ilan bilgilerine  www.</w:t>
            </w:r>
            <w:proofErr w:type="spellStart"/>
            <w:r w:rsidRPr="00466D40">
              <w:rPr>
                <w:rFonts w:ascii="Helvetica" w:eastAsia="Times New Roman" w:hAnsi="Helvetica" w:cs="Times New Roman"/>
                <w:color w:val="000000"/>
                <w:sz w:val="18"/>
                <w:szCs w:val="18"/>
                <w:lang w:eastAsia="tr-TR"/>
              </w:rPr>
              <w:t>ankara</w:t>
            </w:r>
            <w:proofErr w:type="spellEnd"/>
            <w:r w:rsidRPr="00466D40">
              <w:rPr>
                <w:rFonts w:ascii="Helvetica" w:eastAsia="Times New Roman" w:hAnsi="Helvetica" w:cs="Times New Roman"/>
                <w:color w:val="000000"/>
                <w:sz w:val="18"/>
                <w:szCs w:val="18"/>
                <w:lang w:eastAsia="tr-TR"/>
              </w:rPr>
              <w:t>.bel.tr  adresinden ulaşılabilir.</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2- Artırma ve İhale; </w:t>
            </w:r>
            <w:proofErr w:type="gramStart"/>
            <w:r w:rsidRPr="00466D40">
              <w:rPr>
                <w:rFonts w:ascii="Helvetica" w:eastAsia="Times New Roman" w:hAnsi="Helvetica" w:cs="Times New Roman"/>
                <w:color w:val="000000"/>
                <w:sz w:val="18"/>
                <w:szCs w:val="18"/>
                <w:lang w:eastAsia="tr-TR"/>
              </w:rPr>
              <w:t>24/04/2014</w:t>
            </w:r>
            <w:proofErr w:type="gramEnd"/>
            <w:r w:rsidRPr="00466D40">
              <w:rPr>
                <w:rFonts w:ascii="Helvetica" w:eastAsia="Times New Roman" w:hAnsi="Helvetica" w:cs="Times New Roman"/>
                <w:color w:val="000000"/>
                <w:sz w:val="18"/>
                <w:szCs w:val="18"/>
                <w:lang w:eastAsia="tr-TR"/>
              </w:rPr>
              <w:t xml:space="preserve"> Perşembe günü, Saat 14.45’de Ankara Büyükşehir Belediyesi, Yeni Hizmet Binası, Emniyet Mah. Hipodrom Caddesi No:5 Kat 18 Yenimahalle / ANKARA adresinde bulunan Encümen salonunda, Belediye Encümenince yapılacaktır.</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3- Teklif mektupları, en geç </w:t>
            </w:r>
            <w:proofErr w:type="gramStart"/>
            <w:r w:rsidRPr="00466D40">
              <w:rPr>
                <w:rFonts w:ascii="Helvetica" w:eastAsia="Times New Roman" w:hAnsi="Helvetica" w:cs="Times New Roman"/>
                <w:color w:val="000000"/>
                <w:sz w:val="18"/>
                <w:szCs w:val="18"/>
                <w:lang w:eastAsia="tr-TR"/>
              </w:rPr>
              <w:t>24/04/2014</w:t>
            </w:r>
            <w:proofErr w:type="gramEnd"/>
            <w:r w:rsidRPr="00466D40">
              <w:rPr>
                <w:rFonts w:ascii="Helvetica" w:eastAsia="Times New Roman" w:hAnsi="Helvetica" w:cs="Times New Roman"/>
                <w:color w:val="000000"/>
                <w:sz w:val="18"/>
                <w:szCs w:val="18"/>
                <w:lang w:eastAsia="tr-TR"/>
              </w:rPr>
              <w:t xml:space="preserve"> Perşembe günü saat 12:00’ye kadar sıra numaralı makbuz mukabilinde ihaleyi / artırmayı yapacak Ankara Büyükşehir Belediyesi, Yeni Hizmet Binası, Emniyet Mah. Hipodrom Caddesi No:5 Kat 7 Yenimahalle / ANKARA adresinde bulunan Yazı İşleri ve Kararlar Dairesi Başkanlığı’na verilecektir. Teklifler, iadeli taahhütlü olarak da gönderilebilir. Posta ile gönderilecek tekliflerin ilanda belirtilen saate kadar İhale Komisyonu Başkanlığına ulaşması şarttır. Postadaki gecikme nedeniyle işleme koyulmayacak olan tekliflerin alınış zamanı bir tutanakla tespit edilir. İhale Komisyon Başkanlığına verilen teklifler herhangi bir sebeple geri alınamaz.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lastRenderedPageBreak/>
              <w:t>4- İstekliler, Şartnamenin 2. Maddesinde yazılı ‘‘ İhaleye girebilmek için isteklilerde aranan şartları ’’ sağlamak zorundadır. Şartnameye uygun olmayan veya içinde şartname hükümleri dışında şartlar ihtiva eden teklifler geçersiz sayılacaktır. Buna göre İsteklilerde aranacak bilgi ve belgeler;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Kimlik ve Yetki Belgeleri,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 </w:t>
            </w:r>
            <w:proofErr w:type="gramStart"/>
            <w:r w:rsidRPr="00466D40">
              <w:rPr>
                <w:rFonts w:ascii="Helvetica" w:eastAsia="Times New Roman" w:hAnsi="Helvetica" w:cs="Times New Roman"/>
                <w:color w:val="000000"/>
                <w:sz w:val="18"/>
                <w:szCs w:val="18"/>
                <w:lang w:eastAsia="tr-TR"/>
              </w:rPr>
              <w:t>İkametgah</w:t>
            </w:r>
            <w:proofErr w:type="gramEnd"/>
            <w:r w:rsidRPr="00466D40">
              <w:rPr>
                <w:rFonts w:ascii="Helvetica" w:eastAsia="Times New Roman" w:hAnsi="Helvetica" w:cs="Times New Roman"/>
                <w:color w:val="000000"/>
                <w:sz w:val="18"/>
                <w:szCs w:val="18"/>
                <w:lang w:eastAsia="tr-TR"/>
              </w:rPr>
              <w:t xml:space="preserve"> Belgesi,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Teminat Alındı Makbuzu veya Banka Teminat Mektubu,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Yer Görme Belgesi,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Şartname Alındı Makbuzu,</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Teklif Mektubu,</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Taşınmaz Mal Satış Şartnamesi,</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5- İhalenin Alıcıya 2886 Sayılı Kanunu’nun 32. maddesine göre tebliğ tarihinden itibaren 15 (</w:t>
            </w:r>
            <w:proofErr w:type="spellStart"/>
            <w:r w:rsidRPr="00466D40">
              <w:rPr>
                <w:rFonts w:ascii="Helvetica" w:eastAsia="Times New Roman" w:hAnsi="Helvetica" w:cs="Times New Roman"/>
                <w:color w:val="000000"/>
                <w:sz w:val="18"/>
                <w:szCs w:val="18"/>
                <w:lang w:eastAsia="tr-TR"/>
              </w:rPr>
              <w:t>Onbeş</w:t>
            </w:r>
            <w:proofErr w:type="spellEnd"/>
            <w:r w:rsidRPr="00466D40">
              <w:rPr>
                <w:rFonts w:ascii="Helvetica" w:eastAsia="Times New Roman" w:hAnsi="Helvetica" w:cs="Times New Roman"/>
                <w:color w:val="000000"/>
                <w:sz w:val="18"/>
                <w:szCs w:val="18"/>
                <w:lang w:eastAsia="tr-TR"/>
              </w:rPr>
              <w:t xml:space="preserve">) gün içinde; ALICI satış bedelinin tamamını, ( KDV </w:t>
            </w:r>
            <w:proofErr w:type="gramStart"/>
            <w:r w:rsidRPr="00466D40">
              <w:rPr>
                <w:rFonts w:ascii="Helvetica" w:eastAsia="Times New Roman" w:hAnsi="Helvetica" w:cs="Times New Roman"/>
                <w:color w:val="000000"/>
                <w:sz w:val="18"/>
                <w:szCs w:val="18"/>
                <w:lang w:eastAsia="tr-TR"/>
              </w:rPr>
              <w:t>dahil</w:t>
            </w:r>
            <w:proofErr w:type="gramEnd"/>
            <w:r w:rsidRPr="00466D40">
              <w:rPr>
                <w:rFonts w:ascii="Helvetica" w:eastAsia="Times New Roman" w:hAnsi="Helvetica" w:cs="Times New Roman"/>
                <w:color w:val="000000"/>
                <w:sz w:val="18"/>
                <w:szCs w:val="18"/>
                <w:lang w:eastAsia="tr-TR"/>
              </w:rPr>
              <w:t xml:space="preserve"> ), şartnamenin 15. Maddesinde belirtilen ( tapu harçları hariç ) İlan bedeli, Damga vergisi, Karar pulu ve diğer giderlerle birlikte Mali Hizmetler Dairesi Başkanlığı veznelerine veya İdarenin banka hesaplarına peşin olarak ödeyecektir. Ödemeler yapıldıktan sonra ihale konusu taşınmazın / taşınmazların ALICI adına tapu devri yapılarak, Geçici Teminatları iade edilecektir. Yukarıda belirtilen yükümlülükleri ALICI yerine getirmediği takdirde, protesto çekmeye ve hüküm almaya gerek kalmaksızın ihale bozulur ve geçici teminat gelir kaydedilir.   </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xml:space="preserve">6- İhale Komisyonu (ENCÜMEN) gerekçesini karar içerisinde belirtmek koşulu ile ihaleyi yapıp yapmamakta serbesttir. ENCÜMEN’ </w:t>
            </w:r>
            <w:proofErr w:type="spellStart"/>
            <w:r w:rsidRPr="00466D40">
              <w:rPr>
                <w:rFonts w:ascii="Helvetica" w:eastAsia="Times New Roman" w:hAnsi="Helvetica" w:cs="Times New Roman"/>
                <w:color w:val="000000"/>
                <w:sz w:val="18"/>
                <w:szCs w:val="18"/>
                <w:lang w:eastAsia="tr-TR"/>
              </w:rPr>
              <w:t>ce</w:t>
            </w:r>
            <w:proofErr w:type="spellEnd"/>
            <w:r w:rsidRPr="00466D40">
              <w:rPr>
                <w:rFonts w:ascii="Helvetica" w:eastAsia="Times New Roman" w:hAnsi="Helvetica" w:cs="Times New Roman"/>
                <w:color w:val="000000"/>
                <w:sz w:val="18"/>
                <w:szCs w:val="18"/>
                <w:lang w:eastAsia="tr-TR"/>
              </w:rPr>
              <w:t xml:space="preserve"> uygun görülerek karara bağlanan ihale kararı ise, İta Amiri’ </w:t>
            </w:r>
            <w:proofErr w:type="spellStart"/>
            <w:r w:rsidRPr="00466D40">
              <w:rPr>
                <w:rFonts w:ascii="Helvetica" w:eastAsia="Times New Roman" w:hAnsi="Helvetica" w:cs="Times New Roman"/>
                <w:color w:val="000000"/>
                <w:sz w:val="18"/>
                <w:szCs w:val="18"/>
                <w:lang w:eastAsia="tr-TR"/>
              </w:rPr>
              <w:t>nin</w:t>
            </w:r>
            <w:proofErr w:type="spellEnd"/>
            <w:r w:rsidRPr="00466D40">
              <w:rPr>
                <w:rFonts w:ascii="Helvetica" w:eastAsia="Times New Roman" w:hAnsi="Helvetica" w:cs="Times New Roman"/>
                <w:color w:val="000000"/>
                <w:sz w:val="18"/>
                <w:szCs w:val="18"/>
                <w:lang w:eastAsia="tr-TR"/>
              </w:rPr>
              <w:t xml:space="preserve">  ONAY’ </w:t>
            </w:r>
            <w:proofErr w:type="spellStart"/>
            <w:r w:rsidRPr="00466D40">
              <w:rPr>
                <w:rFonts w:ascii="Helvetica" w:eastAsia="Times New Roman" w:hAnsi="Helvetica" w:cs="Times New Roman"/>
                <w:color w:val="000000"/>
                <w:sz w:val="18"/>
                <w:szCs w:val="18"/>
                <w:lang w:eastAsia="tr-TR"/>
              </w:rPr>
              <w:t>ını</w:t>
            </w:r>
            <w:proofErr w:type="spellEnd"/>
            <w:r w:rsidRPr="00466D40">
              <w:rPr>
                <w:rFonts w:ascii="Helvetica" w:eastAsia="Times New Roman" w:hAnsi="Helvetica" w:cs="Times New Roman"/>
                <w:color w:val="000000"/>
                <w:sz w:val="18"/>
                <w:szCs w:val="18"/>
                <w:lang w:eastAsia="tr-TR"/>
              </w:rPr>
              <w:t xml:space="preserve"> takiben geçerlilik kazanacağı gibi, İta Amirinin ihaleyi onaylamayıp iptal etmesi halinde istekli, idareye karşı her hangi bir hak iddiasında bulunamaz.</w:t>
            </w:r>
          </w:p>
          <w:p w:rsidR="00466D40" w:rsidRPr="00466D40" w:rsidRDefault="00466D40" w:rsidP="00466D40">
            <w:pPr>
              <w:spacing w:after="136"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7- İş bu ihale ilanı genel bilgi mahiyetinde olup, satışta ihale şartnamesi hükümleri uygulanacaktır.</w:t>
            </w:r>
          </w:p>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 </w:t>
            </w:r>
          </w:p>
        </w:tc>
      </w:tr>
      <w:tr w:rsidR="00466D40" w:rsidRPr="00466D40" w:rsidTr="00466D40">
        <w:tc>
          <w:tcPr>
            <w:tcW w:w="2038" w:type="dxa"/>
            <w:tcBorders>
              <w:bottom w:val="single" w:sz="6" w:space="0" w:color="AAAAAA"/>
              <w:right w:val="single" w:sz="6" w:space="0" w:color="AAAAAA"/>
            </w:tcBorders>
            <w:shd w:val="clear" w:color="auto" w:fill="EEEEEE"/>
            <w:tcMar>
              <w:top w:w="68" w:type="dxa"/>
              <w:left w:w="68" w:type="dxa"/>
              <w:bottom w:w="68" w:type="dxa"/>
              <w:right w:w="68" w:type="dxa"/>
            </w:tcMar>
            <w:hideMark/>
          </w:tcPr>
          <w:p w:rsidR="00466D40" w:rsidRPr="00466D40" w:rsidRDefault="00466D40" w:rsidP="00466D40">
            <w:pPr>
              <w:spacing w:after="0" w:line="265" w:lineRule="atLeast"/>
              <w:jc w:val="right"/>
              <w:rPr>
                <w:rFonts w:ascii="Helvetica" w:eastAsia="Times New Roman" w:hAnsi="Helvetica" w:cs="Times New Roman"/>
                <w:b/>
                <w:bCs/>
                <w:color w:val="000000"/>
                <w:sz w:val="18"/>
                <w:szCs w:val="18"/>
                <w:lang w:eastAsia="tr-TR"/>
              </w:rPr>
            </w:pPr>
            <w:r w:rsidRPr="00466D40">
              <w:rPr>
                <w:rFonts w:ascii="Helvetica" w:eastAsia="Times New Roman" w:hAnsi="Helvetica" w:cs="Times New Roman"/>
                <w:b/>
                <w:bCs/>
                <w:color w:val="000000"/>
                <w:sz w:val="18"/>
                <w:szCs w:val="18"/>
                <w:lang w:eastAsia="tr-TR"/>
              </w:rPr>
              <w:lastRenderedPageBreak/>
              <w:t>İhale Tipi</w:t>
            </w:r>
          </w:p>
        </w:tc>
        <w:tc>
          <w:tcPr>
            <w:tcW w:w="0" w:type="auto"/>
            <w:tcBorders>
              <w:bottom w:val="single" w:sz="6" w:space="0" w:color="AAAAAA"/>
            </w:tcBorders>
            <w:shd w:val="clear" w:color="auto" w:fill="FEFEFE"/>
            <w:tcMar>
              <w:top w:w="68" w:type="dxa"/>
              <w:left w:w="68" w:type="dxa"/>
              <w:bottom w:w="68" w:type="dxa"/>
              <w:right w:w="68" w:type="dxa"/>
            </w:tcMar>
            <w:vAlign w:val="center"/>
            <w:hideMark/>
          </w:tcPr>
          <w:p w:rsidR="00466D40" w:rsidRPr="00466D40" w:rsidRDefault="00466D40" w:rsidP="00466D40">
            <w:pPr>
              <w:spacing w:after="0" w:line="265" w:lineRule="atLeast"/>
              <w:rPr>
                <w:rFonts w:ascii="Helvetica" w:eastAsia="Times New Roman" w:hAnsi="Helvetica" w:cs="Times New Roman"/>
                <w:color w:val="000000"/>
                <w:sz w:val="18"/>
                <w:szCs w:val="18"/>
                <w:lang w:eastAsia="tr-TR"/>
              </w:rPr>
            </w:pPr>
            <w:r w:rsidRPr="00466D40">
              <w:rPr>
                <w:rFonts w:ascii="Helvetica" w:eastAsia="Times New Roman" w:hAnsi="Helvetica" w:cs="Times New Roman"/>
                <w:color w:val="000000"/>
                <w:sz w:val="18"/>
                <w:szCs w:val="18"/>
                <w:lang w:eastAsia="tr-TR"/>
              </w:rPr>
              <w:t>Konut ve Ticari Satış</w:t>
            </w:r>
          </w:p>
        </w:tc>
      </w:tr>
    </w:tbl>
    <w:p w:rsidR="00466D40" w:rsidRPr="00EF76B7" w:rsidRDefault="00466D40">
      <w:pPr>
        <w:rPr>
          <w:sz w:val="28"/>
          <w:szCs w:val="28"/>
        </w:rPr>
      </w:pPr>
    </w:p>
    <w:sectPr w:rsidR="00466D40" w:rsidRPr="00EF76B7" w:rsidSect="00910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76B7"/>
    <w:rsid w:val="000162C4"/>
    <w:rsid w:val="00132710"/>
    <w:rsid w:val="002C67F0"/>
    <w:rsid w:val="002D7FBE"/>
    <w:rsid w:val="00330F71"/>
    <w:rsid w:val="003C0D08"/>
    <w:rsid w:val="00456FD2"/>
    <w:rsid w:val="00460D68"/>
    <w:rsid w:val="00466D40"/>
    <w:rsid w:val="00513708"/>
    <w:rsid w:val="005A25C4"/>
    <w:rsid w:val="005F0FF3"/>
    <w:rsid w:val="007430C4"/>
    <w:rsid w:val="007B020B"/>
    <w:rsid w:val="00876A10"/>
    <w:rsid w:val="009105AB"/>
    <w:rsid w:val="009421A2"/>
    <w:rsid w:val="00A27108"/>
    <w:rsid w:val="00A661B2"/>
    <w:rsid w:val="00AC4867"/>
    <w:rsid w:val="00D53C04"/>
    <w:rsid w:val="00EF1797"/>
    <w:rsid w:val="00EF76B7"/>
    <w:rsid w:val="00F70A5A"/>
    <w:rsid w:val="00FA1D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paragraph" w:styleId="Balk1">
    <w:name w:val="heading 1"/>
    <w:basedOn w:val="Normal"/>
    <w:link w:val="Balk1Char"/>
    <w:uiPriority w:val="9"/>
    <w:qFormat/>
    <w:rsid w:val="003C0D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C0D0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C0D0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C0D0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C0D0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C0D08"/>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3C0D08"/>
  </w:style>
  <w:style w:type="character" w:styleId="Kpr">
    <w:name w:val="Hyperlink"/>
    <w:basedOn w:val="VarsaylanParagrafYazTipi"/>
    <w:uiPriority w:val="99"/>
    <w:semiHidden/>
    <w:unhideWhenUsed/>
    <w:rsid w:val="003C0D08"/>
    <w:rPr>
      <w:color w:val="0000FF"/>
      <w:u w:val="single"/>
    </w:rPr>
  </w:style>
  <w:style w:type="character" w:styleId="Gl">
    <w:name w:val="Strong"/>
    <w:basedOn w:val="VarsaylanParagrafYazTipi"/>
    <w:uiPriority w:val="22"/>
    <w:qFormat/>
    <w:rsid w:val="00132710"/>
    <w:rPr>
      <w:b/>
      <w:bCs/>
    </w:rPr>
  </w:style>
  <w:style w:type="paragraph" w:styleId="NormalWeb">
    <w:name w:val="Normal (Web)"/>
    <w:basedOn w:val="Normal"/>
    <w:uiPriority w:val="99"/>
    <w:unhideWhenUsed/>
    <w:rsid w:val="001327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66D40"/>
    <w:rPr>
      <w:i/>
      <w:iCs/>
    </w:rPr>
  </w:style>
</w:styles>
</file>

<file path=word/webSettings.xml><?xml version="1.0" encoding="utf-8"?>
<w:webSettings xmlns:r="http://schemas.openxmlformats.org/officeDocument/2006/relationships" xmlns:w="http://schemas.openxmlformats.org/wordprocessingml/2006/main">
  <w:divs>
    <w:div w:id="285620161">
      <w:bodyDiv w:val="1"/>
      <w:marLeft w:val="0"/>
      <w:marRight w:val="0"/>
      <w:marTop w:val="0"/>
      <w:marBottom w:val="0"/>
      <w:divBdr>
        <w:top w:val="none" w:sz="0" w:space="0" w:color="auto"/>
        <w:left w:val="none" w:sz="0" w:space="0" w:color="auto"/>
        <w:bottom w:val="none" w:sz="0" w:space="0" w:color="auto"/>
        <w:right w:val="none" w:sz="0" w:space="0" w:color="auto"/>
      </w:divBdr>
    </w:div>
    <w:div w:id="295647769">
      <w:bodyDiv w:val="1"/>
      <w:marLeft w:val="0"/>
      <w:marRight w:val="0"/>
      <w:marTop w:val="0"/>
      <w:marBottom w:val="0"/>
      <w:divBdr>
        <w:top w:val="none" w:sz="0" w:space="0" w:color="auto"/>
        <w:left w:val="none" w:sz="0" w:space="0" w:color="auto"/>
        <w:bottom w:val="none" w:sz="0" w:space="0" w:color="auto"/>
        <w:right w:val="none" w:sz="0" w:space="0" w:color="auto"/>
      </w:divBdr>
      <w:divsChild>
        <w:div w:id="1581865497">
          <w:marLeft w:val="0"/>
          <w:marRight w:val="0"/>
          <w:marTop w:val="0"/>
          <w:marBottom w:val="0"/>
          <w:divBdr>
            <w:top w:val="none" w:sz="0" w:space="0" w:color="auto"/>
            <w:left w:val="none" w:sz="0" w:space="0" w:color="auto"/>
            <w:bottom w:val="none" w:sz="0" w:space="0" w:color="auto"/>
            <w:right w:val="none" w:sz="0" w:space="0" w:color="auto"/>
          </w:divBdr>
        </w:div>
      </w:divsChild>
    </w:div>
    <w:div w:id="319694075">
      <w:bodyDiv w:val="1"/>
      <w:marLeft w:val="0"/>
      <w:marRight w:val="0"/>
      <w:marTop w:val="0"/>
      <w:marBottom w:val="0"/>
      <w:divBdr>
        <w:top w:val="none" w:sz="0" w:space="0" w:color="auto"/>
        <w:left w:val="none" w:sz="0" w:space="0" w:color="auto"/>
        <w:bottom w:val="none" w:sz="0" w:space="0" w:color="auto"/>
        <w:right w:val="none" w:sz="0" w:space="0" w:color="auto"/>
      </w:divBdr>
    </w:div>
    <w:div w:id="1389038525">
      <w:bodyDiv w:val="1"/>
      <w:marLeft w:val="0"/>
      <w:marRight w:val="0"/>
      <w:marTop w:val="0"/>
      <w:marBottom w:val="0"/>
      <w:divBdr>
        <w:top w:val="none" w:sz="0" w:space="0" w:color="auto"/>
        <w:left w:val="none" w:sz="0" w:space="0" w:color="auto"/>
        <w:bottom w:val="none" w:sz="0" w:space="0" w:color="auto"/>
        <w:right w:val="none" w:sz="0" w:space="0" w:color="auto"/>
      </w:divBdr>
      <w:divsChild>
        <w:div w:id="74983359">
          <w:marLeft w:val="0"/>
          <w:marRight w:val="0"/>
          <w:marTop w:val="0"/>
          <w:marBottom w:val="0"/>
          <w:divBdr>
            <w:top w:val="none" w:sz="0" w:space="0" w:color="auto"/>
            <w:left w:val="none" w:sz="0" w:space="0" w:color="auto"/>
            <w:bottom w:val="none" w:sz="0" w:space="0" w:color="auto"/>
            <w:right w:val="none" w:sz="0" w:space="0" w:color="auto"/>
          </w:divBdr>
        </w:div>
      </w:divsChild>
    </w:div>
    <w:div w:id="204999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725</Words>
  <Characters>4137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AyseOzlemKuruca</dc:creator>
  <cp:lastModifiedBy>AyseOzlemKuruca</cp:lastModifiedBy>
  <cp:revision>1</cp:revision>
  <dcterms:created xsi:type="dcterms:W3CDTF">2014-04-05T05:23:00Z</dcterms:created>
  <dcterms:modified xsi:type="dcterms:W3CDTF">2014-04-05T09:46:00Z</dcterms:modified>
</cp:coreProperties>
</file>